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7C80" w:rsidRDefault="00000000">
      <w:pPr>
        <w:spacing w:after="120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104140</wp:posOffset>
            </wp:positionH>
            <wp:positionV relativeFrom="paragraph">
              <wp:posOffset>-98425</wp:posOffset>
            </wp:positionV>
            <wp:extent cx="819150" cy="792480"/>
            <wp:effectExtent l="0" t="0" r="0" b="0"/>
            <wp:wrapSquare wrapText="largest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i/>
          <w:sz w:val="32"/>
          <w:szCs w:val="32"/>
        </w:rPr>
        <w:t>Sportovní Oddíl Zápas Teplice</w:t>
      </w:r>
    </w:p>
    <w:p w:rsidR="00EC7C80" w:rsidRDefault="00000000">
      <w:pPr>
        <w:spacing w:after="12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POŘÁDÁ</w:t>
      </w:r>
    </w:p>
    <w:p w:rsidR="00EC7C80" w:rsidRDefault="00000000">
      <w:pPr>
        <w:spacing w:after="120"/>
        <w:jc w:val="center"/>
        <w:rPr>
          <w:rFonts w:ascii="Times New Roman" w:hAnsi="Times New Roman"/>
          <w:sz w:val="16"/>
          <w:szCs w:val="16"/>
        </w:rPr>
      </w:pPr>
      <w:r>
        <w:rPr>
          <w:b/>
          <w:i/>
          <w:sz w:val="32"/>
          <w:szCs w:val="32"/>
        </w:rPr>
        <w:t xml:space="preserve">12.ročník Memoriálu Františka Kubici v zápase </w:t>
      </w:r>
      <w:proofErr w:type="spellStart"/>
      <w:r>
        <w:rPr>
          <w:b/>
          <w:i/>
          <w:sz w:val="32"/>
          <w:szCs w:val="32"/>
        </w:rPr>
        <w:t>ř.ř</w:t>
      </w:r>
      <w:proofErr w:type="spellEnd"/>
      <w:r>
        <w:rPr>
          <w:b/>
          <w:i/>
          <w:sz w:val="32"/>
          <w:szCs w:val="32"/>
        </w:rPr>
        <w:t xml:space="preserve"> </w:t>
      </w:r>
    </w:p>
    <w:p w:rsidR="00EC7C80" w:rsidRDefault="00000000">
      <w:pPr>
        <w:spacing w:after="120"/>
        <w:jc w:val="center"/>
        <w:rPr>
          <w:rFonts w:ascii="Times New Roman" w:hAnsi="Times New Roman"/>
          <w:sz w:val="16"/>
          <w:szCs w:val="16"/>
        </w:rPr>
      </w:pPr>
      <w:r>
        <w:rPr>
          <w:b/>
          <w:i/>
          <w:sz w:val="32"/>
          <w:szCs w:val="32"/>
        </w:rPr>
        <w:t xml:space="preserve">        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Pořadatel: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Sportovní Oddíl Zápas Teplice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Datum: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9.</w:t>
      </w:r>
      <w:r w:rsidR="00583A8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září 2023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 soutěže: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Sportovní hala na Stínadlech 3280,</w:t>
      </w:r>
      <w:r w:rsidR="00583A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Teplice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Ředitel soutěže: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Ing.</w:t>
      </w:r>
      <w:r w:rsidR="00583A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Michael </w:t>
      </w:r>
      <w:proofErr w:type="spellStart"/>
      <w:r>
        <w:rPr>
          <w:rFonts w:ascii="Times New Roman" w:hAnsi="Times New Roman"/>
          <w:sz w:val="24"/>
          <w:szCs w:val="24"/>
        </w:rPr>
        <w:t>Šucha</w:t>
      </w:r>
      <w:proofErr w:type="spellEnd"/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Organizační pracovník:</w:t>
      </w:r>
      <w:r>
        <w:rPr>
          <w:rFonts w:ascii="Times New Roman" w:hAnsi="Times New Roman"/>
          <w:sz w:val="24"/>
          <w:szCs w:val="24"/>
        </w:rPr>
        <w:tab/>
      </w:r>
      <w:r>
        <w:rPr>
          <w:rStyle w:val="VrazncittChar"/>
          <w:rFonts w:ascii="Times New Roman" w:hAnsi="Times New Roman"/>
          <w:sz w:val="24"/>
          <w:szCs w:val="24"/>
        </w:rPr>
        <w:t xml:space="preserve">Pavel </w:t>
      </w:r>
      <w:proofErr w:type="spellStart"/>
      <w:r w:rsidR="00583A8C">
        <w:rPr>
          <w:rStyle w:val="VrazncittChar"/>
          <w:rFonts w:ascii="Times New Roman" w:hAnsi="Times New Roman"/>
          <w:sz w:val="24"/>
          <w:szCs w:val="24"/>
        </w:rPr>
        <w:t>J</w:t>
      </w:r>
      <w:r>
        <w:rPr>
          <w:rStyle w:val="VrazncittChar"/>
          <w:rFonts w:ascii="Times New Roman" w:hAnsi="Times New Roman"/>
          <w:sz w:val="24"/>
          <w:szCs w:val="24"/>
        </w:rPr>
        <w:t>ezdinský</w:t>
      </w:r>
      <w:proofErr w:type="spellEnd"/>
      <w:r>
        <w:rPr>
          <w:rStyle w:val="VrazncittChar"/>
          <w:rFonts w:ascii="Times New Roman" w:hAnsi="Times New Roman"/>
          <w:sz w:val="24"/>
          <w:szCs w:val="24"/>
        </w:rPr>
        <w:t>,</w:t>
      </w:r>
      <w:r w:rsidR="00583A8C">
        <w:rPr>
          <w:rStyle w:val="VrazncittChar"/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Style w:val="VrazncittChar"/>
          <w:rFonts w:ascii="Times New Roman" w:hAnsi="Times New Roman"/>
          <w:sz w:val="24"/>
          <w:szCs w:val="24"/>
        </w:rPr>
        <w:t>Sobědružská</w:t>
      </w:r>
      <w:proofErr w:type="spellEnd"/>
      <w:r>
        <w:rPr>
          <w:rStyle w:val="VrazncittChar"/>
          <w:rFonts w:ascii="Times New Roman" w:hAnsi="Times New Roman"/>
          <w:sz w:val="24"/>
          <w:szCs w:val="24"/>
        </w:rPr>
        <w:t xml:space="preserve"> 115/15 Proboštov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Style w:val="VrazncittChar"/>
          <w:rFonts w:ascii="Times New Roman" w:hAnsi="Times New Roman"/>
          <w:sz w:val="24"/>
          <w:szCs w:val="24"/>
        </w:rPr>
        <w:t xml:space="preserve">                                                </w:t>
      </w:r>
      <w:hyperlink r:id="rId8">
        <w:r>
          <w:rPr>
            <w:rStyle w:val="Hypertextovodkaz"/>
            <w:rFonts w:ascii="Times New Roman" w:hAnsi="Times New Roman"/>
            <w:b/>
            <w:bCs/>
            <w:i/>
            <w:iCs/>
            <w:sz w:val="24"/>
            <w:szCs w:val="24"/>
          </w:rPr>
          <w:t>paveljezda@tiscali.cz</w:t>
        </w:r>
      </w:hyperlink>
      <w:r>
        <w:rPr>
          <w:rStyle w:val="VrazncittChar"/>
          <w:rFonts w:ascii="Times New Roman" w:hAnsi="Times New Roman"/>
          <w:sz w:val="24"/>
          <w:szCs w:val="24"/>
        </w:rPr>
        <w:t xml:space="preserve">    mobil:</w:t>
      </w:r>
      <w:r w:rsidR="00583A8C">
        <w:rPr>
          <w:rStyle w:val="VrazncittChar"/>
          <w:rFonts w:ascii="Times New Roman" w:hAnsi="Times New Roman"/>
          <w:sz w:val="24"/>
          <w:szCs w:val="24"/>
        </w:rPr>
        <w:t xml:space="preserve"> </w:t>
      </w:r>
      <w:r>
        <w:rPr>
          <w:rStyle w:val="VrazncittChar"/>
          <w:rFonts w:ascii="Times New Roman" w:hAnsi="Times New Roman"/>
          <w:sz w:val="24"/>
          <w:szCs w:val="24"/>
        </w:rPr>
        <w:t>728</w:t>
      </w:r>
      <w:r w:rsidR="00583A8C">
        <w:rPr>
          <w:rStyle w:val="VrazncittChar"/>
          <w:rFonts w:ascii="Times New Roman" w:hAnsi="Times New Roman"/>
          <w:sz w:val="24"/>
          <w:szCs w:val="24"/>
        </w:rPr>
        <w:t xml:space="preserve"> </w:t>
      </w:r>
      <w:r>
        <w:rPr>
          <w:rStyle w:val="VrazncittChar"/>
          <w:rFonts w:ascii="Times New Roman" w:hAnsi="Times New Roman"/>
          <w:sz w:val="24"/>
          <w:szCs w:val="24"/>
        </w:rPr>
        <w:t>435</w:t>
      </w:r>
      <w:r w:rsidR="00583A8C">
        <w:rPr>
          <w:rStyle w:val="VrazncittChar"/>
          <w:rFonts w:ascii="Times New Roman" w:hAnsi="Times New Roman"/>
          <w:sz w:val="24"/>
          <w:szCs w:val="24"/>
        </w:rPr>
        <w:t xml:space="preserve"> </w:t>
      </w:r>
      <w:r>
        <w:rPr>
          <w:rStyle w:val="VrazncittChar"/>
          <w:rFonts w:ascii="Times New Roman" w:hAnsi="Times New Roman"/>
          <w:sz w:val="24"/>
          <w:szCs w:val="24"/>
        </w:rPr>
        <w:t>409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Hlavní rozhodčí: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Bude delegován Ústeckou OSKZ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Tabulkový rozhodčí: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Bude delegován Ústeckou OSKZ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Rozhodčí: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Budou delegováni Ústeckou OSKZ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Startují: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Přípravka C chlapci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b/>
          <w:sz w:val="24"/>
          <w:szCs w:val="24"/>
        </w:rPr>
        <w:t>ročník 2016,</w:t>
      </w:r>
      <w:r w:rsidR="00583A8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2017)               zápas </w:t>
      </w:r>
      <w:proofErr w:type="spellStart"/>
      <w:r>
        <w:rPr>
          <w:rFonts w:ascii="Times New Roman" w:hAnsi="Times New Roman"/>
          <w:b/>
          <w:sz w:val="24"/>
          <w:szCs w:val="24"/>
        </w:rPr>
        <w:t>ř.ř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Přípravka B chlapci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(ročník 2014,</w:t>
      </w:r>
      <w:r w:rsidR="00583A8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2015)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zápas </w:t>
      </w:r>
      <w:proofErr w:type="spellStart"/>
      <w:r>
        <w:rPr>
          <w:rFonts w:ascii="Times New Roman" w:hAnsi="Times New Roman"/>
          <w:b/>
          <w:sz w:val="24"/>
          <w:szCs w:val="24"/>
        </w:rPr>
        <w:t>ř.ř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EC7C80" w:rsidRDefault="00000000">
      <w:pPr>
        <w:pStyle w:val="Bezmezer"/>
        <w:ind w:left="212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Přípravka A chlapci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(ročník 2012,</w:t>
      </w:r>
      <w:r w:rsidR="00583A8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2013)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zápas </w:t>
      </w:r>
      <w:proofErr w:type="spellStart"/>
      <w:r>
        <w:rPr>
          <w:rFonts w:ascii="Times New Roman" w:hAnsi="Times New Roman"/>
          <w:b/>
          <w:sz w:val="24"/>
          <w:szCs w:val="24"/>
        </w:rPr>
        <w:t>ř.ř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EC7C80" w:rsidRDefault="00000000">
      <w:pPr>
        <w:pStyle w:val="Bezmezer"/>
        <w:ind w:left="212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Mladší žáci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(ročník 2010,</w:t>
      </w:r>
      <w:r w:rsidR="00583A8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2011)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zápas </w:t>
      </w:r>
      <w:proofErr w:type="spellStart"/>
      <w:r>
        <w:rPr>
          <w:rFonts w:ascii="Times New Roman" w:hAnsi="Times New Roman"/>
          <w:b/>
          <w:sz w:val="24"/>
          <w:szCs w:val="24"/>
        </w:rPr>
        <w:t>ř.ř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EC7C80" w:rsidRDefault="00000000">
      <w:pPr>
        <w:pStyle w:val="Bezmezer"/>
        <w:ind w:left="212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Žáci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b/>
          <w:sz w:val="24"/>
          <w:szCs w:val="24"/>
        </w:rPr>
        <w:t>ročník 2008,</w:t>
      </w:r>
      <w:r w:rsidR="00583A8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2009)              zápas </w:t>
      </w:r>
      <w:proofErr w:type="spellStart"/>
      <w:r>
        <w:rPr>
          <w:rFonts w:ascii="Times New Roman" w:hAnsi="Times New Roman"/>
          <w:b/>
          <w:sz w:val="24"/>
          <w:szCs w:val="24"/>
        </w:rPr>
        <w:t>ř.ř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Ubytování: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SO Zápas Teplice ubytování nezajišťuje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Startovné: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150 Kč</w:t>
      </w:r>
      <w:r>
        <w:rPr>
          <w:rFonts w:ascii="Times New Roman" w:hAnsi="Times New Roman"/>
          <w:sz w:val="24"/>
          <w:szCs w:val="24"/>
        </w:rPr>
        <w:t xml:space="preserve"> každý startující závodník.</w:t>
      </w:r>
    </w:p>
    <w:p w:rsidR="00EC7C80" w:rsidRDefault="00000000">
      <w:pPr>
        <w:pStyle w:val="Bezmezer"/>
        <w:ind w:left="2832" w:hanging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Předpis:</w:t>
      </w:r>
      <w:r>
        <w:rPr>
          <w:rFonts w:ascii="Times New Roman" w:hAnsi="Times New Roman"/>
          <w:sz w:val="24"/>
          <w:szCs w:val="24"/>
        </w:rPr>
        <w:tab/>
        <w:t>Zápasí se dle pravidel UWW a SŘ SZČR, včetně všech jejich doplňků v hmotnostních kategoriích:</w:t>
      </w:r>
    </w:p>
    <w:p w:rsidR="00EC7C80" w:rsidRDefault="00000000">
      <w:pPr>
        <w:pStyle w:val="Bezmezer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Přípravka C</w:t>
      </w:r>
    </w:p>
    <w:p w:rsidR="00EC7C80" w:rsidRDefault="00000000">
      <w:pPr>
        <w:pStyle w:val="Bezmezer"/>
        <w:ind w:left="2124" w:firstLine="708"/>
      </w:pPr>
      <w:r>
        <w:rPr>
          <w:rFonts w:ascii="Times New Roman" w:hAnsi="Times New Roman"/>
          <w:sz w:val="24"/>
          <w:szCs w:val="24"/>
        </w:rPr>
        <w:t xml:space="preserve">18-20, 22, 25, 28, 31, 35, 39, 43, 47, </w:t>
      </w:r>
      <w:proofErr w:type="gramStart"/>
      <w:r>
        <w:rPr>
          <w:rFonts w:ascii="Times New Roman" w:hAnsi="Times New Roman"/>
          <w:sz w:val="24"/>
          <w:szCs w:val="24"/>
        </w:rPr>
        <w:t>47-52kg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C7C80" w:rsidRDefault="00000000">
      <w:pPr>
        <w:pStyle w:val="Bezmezer"/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Přípravka B 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20-22, 25, 28, 31, 35, 39, 43, 47, 52, 57, </w:t>
      </w:r>
      <w:proofErr w:type="gramStart"/>
      <w:r>
        <w:rPr>
          <w:rFonts w:ascii="Times New Roman" w:hAnsi="Times New Roman"/>
          <w:sz w:val="24"/>
          <w:szCs w:val="24"/>
        </w:rPr>
        <w:t>57-63kg</w:t>
      </w:r>
      <w:proofErr w:type="gramEnd"/>
    </w:p>
    <w:p w:rsidR="00EC7C80" w:rsidRDefault="00000000">
      <w:pPr>
        <w:pStyle w:val="Bezmezer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Přípravka A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22-25, 28, 31, 35, 39, 43, 47, 52, 57, 63, 70, </w:t>
      </w:r>
      <w:proofErr w:type="gramStart"/>
      <w:r>
        <w:rPr>
          <w:rFonts w:ascii="Times New Roman" w:hAnsi="Times New Roman"/>
          <w:sz w:val="24"/>
          <w:szCs w:val="24"/>
        </w:rPr>
        <w:t>70-80kg</w:t>
      </w:r>
      <w:proofErr w:type="gramEnd"/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Mladší žáci</w:t>
      </w:r>
    </w:p>
    <w:p w:rsidR="00EC7C80" w:rsidRPr="00583A8C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583A8C">
        <w:rPr>
          <w:rFonts w:ascii="Times New Roman" w:hAnsi="Times New Roman"/>
          <w:color w:val="000000"/>
          <w:sz w:val="24"/>
          <w:szCs w:val="24"/>
        </w:rPr>
        <w:t xml:space="preserve">25-28, 31, 35, 39, 43, 47, 52, 57, 63, 70, 80, </w:t>
      </w:r>
      <w:proofErr w:type="gramStart"/>
      <w:r w:rsidRPr="00583A8C">
        <w:rPr>
          <w:rFonts w:ascii="Times New Roman" w:hAnsi="Times New Roman"/>
          <w:color w:val="000000"/>
          <w:sz w:val="24"/>
          <w:szCs w:val="24"/>
        </w:rPr>
        <w:t>80-90kg</w:t>
      </w:r>
      <w:proofErr w:type="gramEnd"/>
      <w:r w:rsidRPr="00583A8C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Žáci</w:t>
      </w:r>
    </w:p>
    <w:p w:rsidR="00EC7C80" w:rsidRPr="00583A8C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  <w:r w:rsidRPr="00583A8C">
        <w:rPr>
          <w:rFonts w:ascii="Times New Roman" w:hAnsi="Times New Roman"/>
          <w:color w:val="000000"/>
          <w:sz w:val="24"/>
          <w:szCs w:val="24"/>
        </w:rPr>
        <w:t xml:space="preserve">34-38, 41, 44, 48, 52, 57, 62, 68, 75, 85, </w:t>
      </w:r>
      <w:proofErr w:type="gramStart"/>
      <w:r w:rsidRPr="00583A8C">
        <w:rPr>
          <w:rFonts w:ascii="Times New Roman" w:hAnsi="Times New Roman"/>
          <w:color w:val="000000"/>
          <w:sz w:val="24"/>
          <w:szCs w:val="24"/>
        </w:rPr>
        <w:t>85-100kg</w:t>
      </w:r>
      <w:proofErr w:type="gramEnd"/>
    </w:p>
    <w:p w:rsidR="00EC7C80" w:rsidRDefault="00EC7C80">
      <w:pPr>
        <w:pStyle w:val="Bezmezer"/>
        <w:rPr>
          <w:rFonts w:ascii="Times New Roman" w:hAnsi="Times New Roman"/>
          <w:sz w:val="24"/>
          <w:szCs w:val="24"/>
        </w:rPr>
      </w:pPr>
    </w:p>
    <w:p w:rsidR="00EC7C80" w:rsidRDefault="00000000">
      <w:pPr>
        <w:spacing w:after="120" w:line="240" w:lineRule="auto"/>
      </w:pPr>
      <w:r>
        <w:rPr>
          <w:rFonts w:ascii="Times New Roman" w:hAnsi="Times New Roman"/>
          <w:sz w:val="24"/>
          <w:szCs w:val="24"/>
        </w:rPr>
        <w:t>Systém soutěže: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Do 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závodníků každý s každým, ostatní </w:t>
      </w:r>
      <w:r>
        <w:rPr>
          <w:rFonts w:ascii="Times New Roman" w:hAnsi="Times New Roman"/>
          <w:b/>
          <w:sz w:val="24"/>
          <w:szCs w:val="24"/>
        </w:rPr>
        <w:t>A/B</w:t>
      </w:r>
      <w:r>
        <w:rPr>
          <w:rFonts w:ascii="Times New Roman" w:hAnsi="Times New Roman"/>
          <w:sz w:val="24"/>
          <w:szCs w:val="24"/>
        </w:rPr>
        <w:t xml:space="preserve"> skupiny</w:t>
      </w:r>
    </w:p>
    <w:p w:rsidR="00EC7C80" w:rsidRDefault="00000000">
      <w:pPr>
        <w:spacing w:after="120" w:line="240" w:lineRule="auto"/>
      </w:pPr>
      <w:r>
        <w:rPr>
          <w:rFonts w:ascii="Times New Roman" w:hAnsi="Times New Roman"/>
          <w:sz w:val="24"/>
          <w:szCs w:val="24"/>
        </w:rPr>
        <w:t>Ceny: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Závodníci na </w:t>
      </w:r>
      <w:proofErr w:type="gramStart"/>
      <w:r>
        <w:rPr>
          <w:rFonts w:ascii="Times New Roman" w:hAnsi="Times New Roman"/>
          <w:sz w:val="24"/>
          <w:szCs w:val="24"/>
        </w:rPr>
        <w:t>1 – 3</w:t>
      </w:r>
      <w:proofErr w:type="gramEnd"/>
      <w:r>
        <w:rPr>
          <w:rFonts w:ascii="Times New Roman" w:hAnsi="Times New Roman"/>
          <w:sz w:val="24"/>
          <w:szCs w:val="24"/>
        </w:rPr>
        <w:t>. místě obdrží medaili a diplom.</w:t>
      </w:r>
    </w:p>
    <w:p w:rsidR="00EC7C80" w:rsidRDefault="00000000">
      <w:pPr>
        <w:pStyle w:val="Bezmezer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Družstva na   </w:t>
      </w:r>
      <w:proofErr w:type="gramStart"/>
      <w:r>
        <w:rPr>
          <w:rFonts w:ascii="Times New Roman" w:hAnsi="Times New Roman"/>
          <w:sz w:val="24"/>
          <w:szCs w:val="24"/>
        </w:rPr>
        <w:t>1 – 3</w:t>
      </w:r>
      <w:proofErr w:type="gramEnd"/>
      <w:r>
        <w:rPr>
          <w:rFonts w:ascii="Times New Roman" w:hAnsi="Times New Roman"/>
          <w:sz w:val="24"/>
          <w:szCs w:val="24"/>
        </w:rPr>
        <w:t>. místě obdrží pohár.</w:t>
      </w:r>
    </w:p>
    <w:p w:rsidR="00EC7C80" w:rsidRDefault="00EC7C80">
      <w:pPr>
        <w:pStyle w:val="Bezmezer"/>
        <w:rPr>
          <w:rFonts w:ascii="Times New Roman" w:hAnsi="Times New Roman"/>
          <w:sz w:val="24"/>
          <w:szCs w:val="24"/>
        </w:rPr>
      </w:pP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Časový program: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07:30 – 09:00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registrace, vážení, lékařská prohlídka</w:t>
      </w: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09:00 – 10:30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příprava tabulek</w:t>
      </w:r>
    </w:p>
    <w:p w:rsidR="001F3D18" w:rsidRDefault="001F3D1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10:00 – 10:20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porada trenérů a rozhodčích</w:t>
      </w:r>
    </w:p>
    <w:p w:rsidR="00EC7C80" w:rsidRDefault="00000000">
      <w:pPr>
        <w:pStyle w:val="Bezmez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10:30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zahájení soutěže, vylučovací a finálové boje</w:t>
      </w:r>
    </w:p>
    <w:p w:rsidR="00EC7C80" w:rsidRDefault="00EC7C80">
      <w:pPr>
        <w:pStyle w:val="Bezmezer"/>
        <w:rPr>
          <w:rFonts w:ascii="Times New Roman" w:hAnsi="Times New Roman"/>
          <w:sz w:val="12"/>
          <w:szCs w:val="12"/>
        </w:rPr>
      </w:pP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Rozpis byl schválen: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STK SZČR dne</w:t>
      </w:r>
      <w:r w:rsidR="00583A8C">
        <w:rPr>
          <w:rFonts w:ascii="Times New Roman" w:hAnsi="Times New Roman"/>
          <w:sz w:val="24"/>
          <w:szCs w:val="24"/>
        </w:rPr>
        <w:t xml:space="preserve"> 16.06.2023.</w:t>
      </w:r>
    </w:p>
    <w:p w:rsidR="00EC7C80" w:rsidRDefault="00EC7C80">
      <w:pPr>
        <w:pStyle w:val="Bezmezer"/>
        <w:rPr>
          <w:rFonts w:ascii="Times New Roman" w:hAnsi="Times New Roman"/>
          <w:sz w:val="16"/>
          <w:szCs w:val="16"/>
        </w:rPr>
      </w:pPr>
    </w:p>
    <w:p w:rsidR="00EC7C80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Zvláštní ustanovení: Turnaj se bude řídit platnými hygienickými předpisy </w:t>
      </w:r>
    </w:p>
    <w:p w:rsidR="00EC7C80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– viz. webové stránky SZČR.</w:t>
      </w:r>
    </w:p>
    <w:p w:rsidR="00EC7C80" w:rsidRDefault="00EC7C8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cs-CZ"/>
        </w:rPr>
      </w:pPr>
    </w:p>
    <w:p w:rsidR="00EC7C80" w:rsidRDefault="00EC7C80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583A8C" w:rsidRDefault="00583A8C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583A8C" w:rsidRDefault="00583A8C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EC7C80" w:rsidRDefault="0000000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………………………………...                                                            ……………………….     </w:t>
      </w:r>
    </w:p>
    <w:p w:rsidR="00EC7C80" w:rsidRDefault="00000000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583A8C">
        <w:rPr>
          <w:rFonts w:ascii="Times New Roman" w:hAnsi="Times New Roman"/>
          <w:b/>
          <w:sz w:val="24"/>
          <w:szCs w:val="24"/>
        </w:rPr>
        <w:t xml:space="preserve">    Martin Hakl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83A8C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 xml:space="preserve">Pavel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Jezdinský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ab/>
      </w:r>
    </w:p>
    <w:p w:rsidR="00EC7C80" w:rsidRDefault="00000000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předseda STK SZČR                                                                              předseda SO Zápas Teplice</w:t>
      </w:r>
    </w:p>
    <w:sectPr w:rsidR="00EC7C80">
      <w:headerReference w:type="even" r:id="rId9"/>
      <w:headerReference w:type="default" r:id="rId10"/>
      <w:headerReference w:type="first" r:id="rId11"/>
      <w:pgSz w:w="11906" w:h="16838"/>
      <w:pgMar w:top="487" w:right="720" w:bottom="426" w:left="720" w:header="43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497E" w:rsidRDefault="0089497E">
      <w:pPr>
        <w:spacing w:after="0" w:line="240" w:lineRule="auto"/>
      </w:pPr>
      <w:r>
        <w:separator/>
      </w:r>
    </w:p>
  </w:endnote>
  <w:endnote w:type="continuationSeparator" w:id="0">
    <w:p w:rsidR="0089497E" w:rsidRDefault="00894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497E" w:rsidRDefault="0089497E">
      <w:pPr>
        <w:spacing w:after="0" w:line="240" w:lineRule="auto"/>
      </w:pPr>
      <w:r>
        <w:separator/>
      </w:r>
    </w:p>
  </w:footnote>
  <w:footnote w:type="continuationSeparator" w:id="0">
    <w:p w:rsidR="0089497E" w:rsidRDefault="00894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7C80" w:rsidRDefault="00000000">
    <w:pPr>
      <w:pStyle w:val="Zhlav"/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644640" cy="6537960"/>
          <wp:effectExtent l="0" t="0" r="0" b="0"/>
          <wp:wrapNone/>
          <wp:docPr id="2" name="WordPictureWatermark20369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03693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6537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7C80" w:rsidRDefault="00EC7C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7C80" w:rsidRDefault="00EC7C8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C80"/>
    <w:rsid w:val="001F3D18"/>
    <w:rsid w:val="00583A8C"/>
    <w:rsid w:val="0089497E"/>
    <w:rsid w:val="00CE3245"/>
    <w:rsid w:val="00EC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5CF2D"/>
  <w15:docId w15:val="{9A7DB862-1EF6-4291-A12B-B6A71D1D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77B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razncittChar">
    <w:name w:val="Výrazný citát Char"/>
    <w:basedOn w:val="Standardnpsmoodstavce"/>
    <w:link w:val="Vrazncitt"/>
    <w:uiPriority w:val="30"/>
    <w:qFormat/>
    <w:rsid w:val="00983CA7"/>
    <w:rPr>
      <w:b/>
      <w:bCs/>
      <w:i/>
      <w:iCs/>
      <w:color w:val="4F81BD"/>
    </w:rPr>
  </w:style>
  <w:style w:type="character" w:customStyle="1" w:styleId="NzevChar">
    <w:name w:val="Název Char"/>
    <w:basedOn w:val="Standardnpsmoodstavce"/>
    <w:link w:val="Nzev"/>
    <w:uiPriority w:val="10"/>
    <w:qFormat/>
    <w:rsid w:val="00983CA7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StylTahoma11b">
    <w:name w:val="Styl Tahoma 11 b."/>
    <w:qFormat/>
    <w:rsid w:val="003759DB"/>
    <w:rPr>
      <w:rFonts w:ascii="Times New Roman" w:hAnsi="Times New Roman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068B7"/>
    <w:rPr>
      <w:rFonts w:ascii="Tahoma" w:hAnsi="Tahoma" w:cs="Tahoma"/>
      <w:sz w:val="16"/>
      <w:szCs w:val="16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qFormat/>
    <w:rsid w:val="00BA3A3A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qFormat/>
    <w:rsid w:val="00BA3A3A"/>
    <w:rPr>
      <w:sz w:val="22"/>
      <w:szCs w:val="22"/>
      <w:lang w:eastAsia="en-US"/>
    </w:rPr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83CA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Bezmezer">
    <w:name w:val="No Spacing"/>
    <w:uiPriority w:val="1"/>
    <w:qFormat/>
    <w:rsid w:val="00983CA7"/>
    <w:rPr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983CA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068B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068B7"/>
    <w:pPr>
      <w:ind w:left="720"/>
      <w:contextualSpacing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semiHidden/>
    <w:unhideWhenUsed/>
    <w:rsid w:val="00BA3A3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A3A3A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jezda@tiscali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F90E8-0657-4D23-9EB5-C0E42287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390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subject/>
  <dc:creator>Beruška &amp; medvídek</dc:creator>
  <dc:description/>
  <cp:lastModifiedBy>Libor Bílek</cp:lastModifiedBy>
  <cp:revision>11</cp:revision>
  <cp:lastPrinted>2022-03-07T14:17:00Z</cp:lastPrinted>
  <dcterms:created xsi:type="dcterms:W3CDTF">2022-02-28T20:24:00Z</dcterms:created>
  <dcterms:modified xsi:type="dcterms:W3CDTF">2023-06-15T20:14:00Z</dcterms:modified>
  <dc:language>cs-CZ</dc:language>
</cp:coreProperties>
</file>